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A3BC5" w:rsidRDefault="000A1D4B">
      <w:pPr>
        <w:pStyle w:val="Title"/>
        <w:spacing w:line="480" w:lineRule="auto"/>
        <w:jc w:val="center"/>
        <w:rPr>
          <w:rFonts w:ascii="Times New Roman" w:eastAsia="Times New Roman" w:hAnsi="Times New Roman" w:cs="Times New Roman"/>
          <w:i/>
          <w:sz w:val="44"/>
          <w:szCs w:val="44"/>
        </w:rPr>
      </w:pPr>
      <w:bookmarkStart w:id="0" w:name="_4ih4b0whsd0c" w:colFirst="0" w:colLast="0"/>
      <w:bookmarkEnd w:id="0"/>
      <w:r>
        <w:rPr>
          <w:rFonts w:ascii="Times New Roman" w:eastAsia="Times New Roman" w:hAnsi="Times New Roman" w:cs="Times New Roman"/>
          <w:sz w:val="44"/>
          <w:szCs w:val="44"/>
        </w:rPr>
        <w:t>If Only W</w:t>
      </w:r>
      <w:bookmarkStart w:id="1" w:name="_GoBack"/>
      <w:bookmarkEnd w:id="1"/>
      <w:r>
        <w:rPr>
          <w:rFonts w:ascii="Times New Roman" w:eastAsia="Times New Roman" w:hAnsi="Times New Roman" w:cs="Times New Roman"/>
          <w:sz w:val="44"/>
          <w:szCs w:val="44"/>
        </w:rPr>
        <w:t xml:space="preserve">e Did Not: A Review of </w:t>
      </w:r>
      <w:r>
        <w:rPr>
          <w:rFonts w:ascii="Times New Roman" w:eastAsia="Times New Roman" w:hAnsi="Times New Roman" w:cs="Times New Roman"/>
          <w:i/>
          <w:sz w:val="44"/>
          <w:szCs w:val="44"/>
        </w:rPr>
        <w:t>Endless Enemies</w:t>
      </w:r>
    </w:p>
    <w:p w14:paraId="00000002"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color w:val="181818"/>
          <w:sz w:val="24"/>
          <w:szCs w:val="24"/>
          <w:highlight w:val="white"/>
        </w:rPr>
        <w:t>Endless Enemies: The Making of an Unfriendly World</w:t>
      </w:r>
      <w:r>
        <w:rPr>
          <w:rFonts w:ascii="Times New Roman" w:eastAsia="Times New Roman" w:hAnsi="Times New Roman" w:cs="Times New Roman"/>
          <w:color w:val="181818"/>
          <w:sz w:val="24"/>
          <w:szCs w:val="24"/>
          <w:highlight w:val="white"/>
        </w:rPr>
        <w:t xml:space="preserve"> by Jonathan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makes for a thought-provoking read that asks the reader to question the actions of the United States government. Including a wide variety of countries considered "Third World,"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takes the approach that the United States policy is </w:t>
      </w:r>
      <w:r>
        <w:rPr>
          <w:rFonts w:ascii="Times New Roman" w:eastAsia="Times New Roman" w:hAnsi="Times New Roman" w:cs="Times New Roman"/>
          <w:color w:val="181818"/>
          <w:sz w:val="24"/>
          <w:szCs w:val="24"/>
          <w:highlight w:val="white"/>
        </w:rPr>
        <w:t xml:space="preserve">defeatist and only creates enemies where it should be creating allies. What is more, is that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suggests that the United States government saw the world in terms of only a black and white, East versus West struggle. Noting that it is genuinely the inte</w:t>
      </w:r>
      <w:r>
        <w:rPr>
          <w:rFonts w:ascii="Times New Roman" w:eastAsia="Times New Roman" w:hAnsi="Times New Roman" w:cs="Times New Roman"/>
          <w:color w:val="181818"/>
          <w:sz w:val="24"/>
          <w:szCs w:val="24"/>
          <w:highlight w:val="white"/>
        </w:rPr>
        <w:t xml:space="preserve">rventionist policies of the U.S. government that cause whatever the United States was attempting to do to backfire. </w:t>
      </w:r>
    </w:p>
    <w:p w14:paraId="00000003"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color w:val="181818"/>
          <w:sz w:val="24"/>
          <w:szCs w:val="24"/>
          <w:highlight w:val="white"/>
        </w:rPr>
        <w:t>Endless Enemies</w:t>
      </w:r>
      <w:r>
        <w:rPr>
          <w:rFonts w:ascii="Times New Roman" w:eastAsia="Times New Roman" w:hAnsi="Times New Roman" w:cs="Times New Roman"/>
          <w:color w:val="181818"/>
          <w:sz w:val="24"/>
          <w:szCs w:val="24"/>
          <w:highlight w:val="white"/>
        </w:rPr>
        <w:t xml:space="preserve"> can be thought of to split into three sections, the first showcasing the forms and effects of United States intervention in</w:t>
      </w:r>
      <w:r>
        <w:rPr>
          <w:rFonts w:ascii="Times New Roman" w:eastAsia="Times New Roman" w:hAnsi="Times New Roman" w:cs="Times New Roman"/>
          <w:color w:val="181818"/>
          <w:sz w:val="24"/>
          <w:szCs w:val="24"/>
          <w:highlight w:val="white"/>
        </w:rPr>
        <w:t xml:space="preserve"> Zaire, then demonstrating the results in the seventh chapter titled "Another Way," and finally offering case examples of results from the seventh chapter. The book bases itself on </w:t>
      </w:r>
      <w:proofErr w:type="spellStart"/>
      <w:r>
        <w:rPr>
          <w:rFonts w:ascii="Times New Roman" w:eastAsia="Times New Roman" w:hAnsi="Times New Roman" w:cs="Times New Roman"/>
          <w:color w:val="181818"/>
          <w:sz w:val="24"/>
          <w:szCs w:val="24"/>
          <w:highlight w:val="white"/>
        </w:rPr>
        <w:t>Kwitny's</w:t>
      </w:r>
      <w:proofErr w:type="spellEnd"/>
      <w:r>
        <w:rPr>
          <w:rFonts w:ascii="Times New Roman" w:eastAsia="Times New Roman" w:hAnsi="Times New Roman" w:cs="Times New Roman"/>
          <w:color w:val="181818"/>
          <w:sz w:val="24"/>
          <w:szCs w:val="24"/>
          <w:highlight w:val="white"/>
        </w:rPr>
        <w:t xml:space="preserve"> personal observations, a wealth of newspaper articles, and reports</w:t>
      </w:r>
      <w:r>
        <w:rPr>
          <w:rFonts w:ascii="Times New Roman" w:eastAsia="Times New Roman" w:hAnsi="Times New Roman" w:cs="Times New Roman"/>
          <w:color w:val="181818"/>
          <w:sz w:val="24"/>
          <w:szCs w:val="24"/>
          <w:highlight w:val="white"/>
        </w:rPr>
        <w:t xml:space="preserve"> from the Church Committee hearings. Each chapter gives the background of the country while including anecdotal notes of persons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has engaged with before going into a then present-day account of whatever country the book happens to be using as an exa</w:t>
      </w:r>
      <w:r>
        <w:rPr>
          <w:rFonts w:ascii="Times New Roman" w:eastAsia="Times New Roman" w:hAnsi="Times New Roman" w:cs="Times New Roman"/>
          <w:color w:val="181818"/>
          <w:sz w:val="24"/>
          <w:szCs w:val="24"/>
          <w:highlight w:val="white"/>
        </w:rPr>
        <w:t xml:space="preserve">mple. </w:t>
      </w:r>
    </w:p>
    <w:p w14:paraId="00000004"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 The book begins with the captivating and not often looked at the country of Zaire, now the Democratic Republic of the Congo. The American experience in Zaire to,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embodies most of the characteristics of the foreign policy errors committed by</w:t>
      </w:r>
      <w:r>
        <w:rPr>
          <w:rFonts w:ascii="Times New Roman" w:eastAsia="Times New Roman" w:hAnsi="Times New Roman" w:cs="Times New Roman"/>
          <w:color w:val="181818"/>
          <w:sz w:val="24"/>
          <w:szCs w:val="24"/>
          <w:highlight w:val="white"/>
        </w:rPr>
        <w:t xml:space="preserve"> the United States.</w:t>
      </w:r>
      <w:r>
        <w:rPr>
          <w:rFonts w:ascii="Times New Roman" w:eastAsia="Times New Roman" w:hAnsi="Times New Roman" w:cs="Times New Roman"/>
          <w:color w:val="181818"/>
          <w:sz w:val="24"/>
          <w:szCs w:val="24"/>
          <w:highlight w:val="white"/>
          <w:vertAlign w:val="superscript"/>
        </w:rPr>
        <w:footnoteReference w:id="1"/>
      </w:r>
      <w:r>
        <w:rPr>
          <w:rFonts w:ascii="Times New Roman" w:eastAsia="Times New Roman" w:hAnsi="Times New Roman" w:cs="Times New Roman"/>
          <w:color w:val="181818"/>
          <w:sz w:val="24"/>
          <w:szCs w:val="24"/>
          <w:highlight w:val="white"/>
        </w:rPr>
        <w:t xml:space="preserve"> The author argues this by first showcasing indirect U.S. intervention within Zaire. Noting that the country has found many influential advisors, Zaire’s happen to be the law firm of Surrey &amp; </w:t>
      </w:r>
      <w:r>
        <w:rPr>
          <w:rFonts w:ascii="Times New Roman" w:eastAsia="Times New Roman" w:hAnsi="Times New Roman" w:cs="Times New Roman"/>
          <w:color w:val="181818"/>
          <w:sz w:val="24"/>
          <w:szCs w:val="24"/>
          <w:highlight w:val="white"/>
        </w:rPr>
        <w:lastRenderedPageBreak/>
        <w:t xml:space="preserve">Morse, the Wall Street houses Lazard </w:t>
      </w:r>
      <w:proofErr w:type="spellStart"/>
      <w:r>
        <w:rPr>
          <w:rFonts w:ascii="Times New Roman" w:eastAsia="Times New Roman" w:hAnsi="Times New Roman" w:cs="Times New Roman"/>
          <w:color w:val="181818"/>
          <w:sz w:val="24"/>
          <w:szCs w:val="24"/>
          <w:highlight w:val="white"/>
        </w:rPr>
        <w:t>Frese</w:t>
      </w:r>
      <w:proofErr w:type="spellEnd"/>
      <w:r>
        <w:rPr>
          <w:rFonts w:ascii="Times New Roman" w:eastAsia="Times New Roman" w:hAnsi="Times New Roman" w:cs="Times New Roman"/>
          <w:color w:val="181818"/>
          <w:sz w:val="24"/>
          <w:szCs w:val="24"/>
          <w:highlight w:val="white"/>
        </w:rPr>
        <w:t xml:space="preserve"> a</w:t>
      </w:r>
      <w:r>
        <w:rPr>
          <w:rFonts w:ascii="Times New Roman" w:eastAsia="Times New Roman" w:hAnsi="Times New Roman" w:cs="Times New Roman"/>
          <w:color w:val="181818"/>
          <w:sz w:val="24"/>
          <w:szCs w:val="24"/>
          <w:highlight w:val="white"/>
        </w:rPr>
        <w:t>nd Lehman Brothers.</w:t>
      </w:r>
      <w:r>
        <w:rPr>
          <w:rFonts w:ascii="Times New Roman" w:eastAsia="Times New Roman" w:hAnsi="Times New Roman" w:cs="Times New Roman"/>
          <w:color w:val="181818"/>
          <w:sz w:val="24"/>
          <w:szCs w:val="24"/>
          <w:highlight w:val="white"/>
          <w:vertAlign w:val="superscript"/>
        </w:rPr>
        <w:footnoteReference w:id="2"/>
      </w:r>
      <w:r>
        <w:rPr>
          <w:rFonts w:ascii="Times New Roman" w:eastAsia="Times New Roman" w:hAnsi="Times New Roman" w:cs="Times New Roman"/>
          <w:color w:val="181818"/>
          <w:sz w:val="24"/>
          <w:szCs w:val="24"/>
          <w:highlight w:val="white"/>
        </w:rPr>
        <w:t xml:space="preserve"> The United States takes another form of intervention that showcases itself in persons within or connected to the United States government. One example the author employs is that Mobutu, the prime minister of Zaire, hired Theodore Soren</w:t>
      </w:r>
      <w:r>
        <w:rPr>
          <w:rFonts w:ascii="Times New Roman" w:eastAsia="Times New Roman" w:hAnsi="Times New Roman" w:cs="Times New Roman"/>
          <w:color w:val="181818"/>
          <w:sz w:val="24"/>
          <w:szCs w:val="24"/>
          <w:highlight w:val="white"/>
        </w:rPr>
        <w:t>sen to help write out laws protecting the mineral wealth of Zaire.</w:t>
      </w:r>
      <w:r>
        <w:rPr>
          <w:rFonts w:ascii="Times New Roman" w:eastAsia="Times New Roman" w:hAnsi="Times New Roman" w:cs="Times New Roman"/>
          <w:color w:val="181818"/>
          <w:sz w:val="24"/>
          <w:szCs w:val="24"/>
          <w:highlight w:val="white"/>
          <w:vertAlign w:val="superscript"/>
        </w:rPr>
        <w:footnoteReference w:id="3"/>
      </w:r>
      <w:r>
        <w:rPr>
          <w:rFonts w:ascii="Times New Roman" w:eastAsia="Times New Roman" w:hAnsi="Times New Roman" w:cs="Times New Roman"/>
          <w:color w:val="181818"/>
          <w:sz w:val="24"/>
          <w:szCs w:val="24"/>
          <w:highlight w:val="white"/>
        </w:rPr>
        <w:t xml:space="preserve">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also showcases direct U.S. intervention within Zaire, for example, that the United States and Belgium for that matter, had infused the country with mercenaries, many of whom were r</w:t>
      </w:r>
      <w:r>
        <w:rPr>
          <w:rFonts w:ascii="Times New Roman" w:eastAsia="Times New Roman" w:hAnsi="Times New Roman" w:cs="Times New Roman"/>
          <w:color w:val="181818"/>
          <w:sz w:val="24"/>
          <w:szCs w:val="24"/>
          <w:highlight w:val="white"/>
        </w:rPr>
        <w:t>ecruited by the CIA. What is more is that the CIA dispatched a force of Cubans to Lake Tanganyika, openly supporting a mercenary army.</w:t>
      </w:r>
      <w:r>
        <w:rPr>
          <w:rFonts w:ascii="Times New Roman" w:eastAsia="Times New Roman" w:hAnsi="Times New Roman" w:cs="Times New Roman"/>
          <w:color w:val="181818"/>
          <w:sz w:val="24"/>
          <w:szCs w:val="24"/>
          <w:highlight w:val="white"/>
          <w:vertAlign w:val="superscript"/>
        </w:rPr>
        <w:footnoteReference w:id="4"/>
      </w:r>
      <w:r>
        <w:rPr>
          <w:rFonts w:ascii="Times New Roman" w:eastAsia="Times New Roman" w:hAnsi="Times New Roman" w:cs="Times New Roman"/>
          <w:color w:val="181818"/>
          <w:sz w:val="24"/>
          <w:szCs w:val="24"/>
          <w:highlight w:val="white"/>
        </w:rPr>
        <w:t xml:space="preserve">  The author claims that these invasions are not even the worst part, it is what they leave behind that creates enemies o</w:t>
      </w:r>
      <w:r>
        <w:rPr>
          <w:rFonts w:ascii="Times New Roman" w:eastAsia="Times New Roman" w:hAnsi="Times New Roman" w:cs="Times New Roman"/>
          <w:color w:val="181818"/>
          <w:sz w:val="24"/>
          <w:szCs w:val="24"/>
          <w:highlight w:val="white"/>
        </w:rPr>
        <w:t>f the United States, noting that in the case of Zaire, "the tragedy is that almost nothing has been left behind. The spirit, as well as the wealth of the country, has been raped. Life moves pathetically."</w:t>
      </w:r>
      <w:r>
        <w:rPr>
          <w:rFonts w:ascii="Times New Roman" w:eastAsia="Times New Roman" w:hAnsi="Times New Roman" w:cs="Times New Roman"/>
          <w:color w:val="181818"/>
          <w:sz w:val="24"/>
          <w:szCs w:val="24"/>
          <w:highlight w:val="white"/>
          <w:vertAlign w:val="superscript"/>
        </w:rPr>
        <w:footnoteReference w:id="5"/>
      </w:r>
      <w:r>
        <w:rPr>
          <w:rFonts w:ascii="Times New Roman" w:eastAsia="Times New Roman" w:hAnsi="Times New Roman" w:cs="Times New Roman"/>
          <w:color w:val="181818"/>
          <w:sz w:val="24"/>
          <w:szCs w:val="24"/>
          <w:highlight w:val="white"/>
        </w:rPr>
        <w:t xml:space="preserve"> </w:t>
      </w:r>
    </w:p>
    <w:p w14:paraId="00000005"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In demonstrating the forms and effects of United </w:t>
      </w:r>
      <w:r>
        <w:rPr>
          <w:rFonts w:ascii="Times New Roman" w:eastAsia="Times New Roman" w:hAnsi="Times New Roman" w:cs="Times New Roman"/>
          <w:color w:val="181818"/>
          <w:sz w:val="24"/>
          <w:szCs w:val="24"/>
          <w:highlight w:val="white"/>
        </w:rPr>
        <w:t xml:space="preserve">States interventionism,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offers some lessons to be drawn from the intervention the United States does in the "third world." Notably that the swing towards the Soviet Union happens when the United States threatens a country militarily.</w:t>
      </w:r>
      <w:r>
        <w:rPr>
          <w:rFonts w:ascii="Times New Roman" w:eastAsia="Times New Roman" w:hAnsi="Times New Roman" w:cs="Times New Roman"/>
          <w:color w:val="181818"/>
          <w:sz w:val="24"/>
          <w:szCs w:val="24"/>
          <w:highlight w:val="white"/>
          <w:vertAlign w:val="superscript"/>
        </w:rPr>
        <w:footnoteReference w:id="6"/>
      </w:r>
      <w:r>
        <w:rPr>
          <w:rFonts w:ascii="Times New Roman" w:eastAsia="Times New Roman" w:hAnsi="Times New Roman" w:cs="Times New Roman"/>
          <w:color w:val="181818"/>
          <w:sz w:val="24"/>
          <w:szCs w:val="24"/>
          <w:highlight w:val="white"/>
        </w:rPr>
        <w:t xml:space="preserve"> The author dem</w:t>
      </w:r>
      <w:r>
        <w:rPr>
          <w:rFonts w:ascii="Times New Roman" w:eastAsia="Times New Roman" w:hAnsi="Times New Roman" w:cs="Times New Roman"/>
          <w:color w:val="181818"/>
          <w:sz w:val="24"/>
          <w:szCs w:val="24"/>
          <w:highlight w:val="white"/>
        </w:rPr>
        <w:t>onstrates this by listing countries, that range from Egypt to Nigeria, where Soviet influence waned on its own, and no U.S. intervention occurred.</w:t>
      </w:r>
      <w:r>
        <w:rPr>
          <w:rFonts w:ascii="Times New Roman" w:eastAsia="Times New Roman" w:hAnsi="Times New Roman" w:cs="Times New Roman"/>
          <w:color w:val="181818"/>
          <w:sz w:val="24"/>
          <w:szCs w:val="24"/>
          <w:highlight w:val="white"/>
          <w:vertAlign w:val="superscript"/>
        </w:rPr>
        <w:footnoteReference w:id="7"/>
      </w:r>
      <w:r>
        <w:rPr>
          <w:rFonts w:ascii="Times New Roman" w:eastAsia="Times New Roman" w:hAnsi="Times New Roman" w:cs="Times New Roman"/>
          <w:color w:val="181818"/>
          <w:sz w:val="24"/>
          <w:szCs w:val="24"/>
          <w:highlight w:val="white"/>
        </w:rPr>
        <w:t xml:space="preserve"> In doing this,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suggests to the reader that the United States could have made allies of these countrie</w:t>
      </w:r>
      <w:r>
        <w:rPr>
          <w:rFonts w:ascii="Times New Roman" w:eastAsia="Times New Roman" w:hAnsi="Times New Roman" w:cs="Times New Roman"/>
          <w:color w:val="181818"/>
          <w:sz w:val="24"/>
          <w:szCs w:val="24"/>
          <w:highlight w:val="white"/>
        </w:rPr>
        <w:t xml:space="preserve">s that instead became enemies. </w:t>
      </w:r>
    </w:p>
    <w:p w14:paraId="00000006" w14:textId="1E20AE4E"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An example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neatly engage</w:t>
      </w:r>
      <w:r>
        <w:rPr>
          <w:rFonts w:ascii="Times New Roman" w:eastAsia="Times New Roman" w:hAnsi="Times New Roman" w:cs="Times New Roman"/>
          <w:color w:val="181818"/>
          <w:sz w:val="24"/>
          <w:szCs w:val="24"/>
          <w:highlight w:val="white"/>
        </w:rPr>
        <w:t>s</w:t>
      </w:r>
      <w:r w:rsidR="000473FF">
        <w:rPr>
          <w:rFonts w:ascii="Times New Roman" w:eastAsia="Times New Roman" w:hAnsi="Times New Roman" w:cs="Times New Roman"/>
          <w:color w:val="181818"/>
          <w:sz w:val="24"/>
          <w:szCs w:val="24"/>
          <w:highlight w:val="white"/>
        </w:rPr>
        <w:t xml:space="preserve"> with</w:t>
      </w:r>
      <w:r>
        <w:rPr>
          <w:rFonts w:ascii="Times New Roman" w:eastAsia="Times New Roman" w:hAnsi="Times New Roman" w:cs="Times New Roman"/>
          <w:color w:val="181818"/>
          <w:sz w:val="24"/>
          <w:szCs w:val="24"/>
          <w:highlight w:val="white"/>
        </w:rPr>
        <w:t xml:space="preserve"> in demonstrating the point of United States intervention versus United States nonintervention is within Nigeria; where the United States did </w:t>
      </w:r>
      <w:r>
        <w:rPr>
          <w:rFonts w:ascii="Times New Roman" w:eastAsia="Times New Roman" w:hAnsi="Times New Roman" w:cs="Times New Roman"/>
          <w:color w:val="181818"/>
          <w:sz w:val="24"/>
          <w:szCs w:val="24"/>
          <w:highlight w:val="white"/>
        </w:rPr>
        <w:lastRenderedPageBreak/>
        <w:t>not intervene. First illustrating the turmoil that</w:t>
      </w:r>
      <w:r>
        <w:rPr>
          <w:rFonts w:ascii="Times New Roman" w:eastAsia="Times New Roman" w:hAnsi="Times New Roman" w:cs="Times New Roman"/>
          <w:color w:val="181818"/>
          <w:sz w:val="24"/>
          <w:szCs w:val="24"/>
          <w:highlight w:val="white"/>
        </w:rPr>
        <w:t xml:space="preserve"> Nigeria faced in a postcolonial world,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goes on to establish the Nigerian Civil War. Speaking on how, by 1980, the United States which refused to intervene on behalf of either side had become Nigeria's closest friend outside the African continent.</w:t>
      </w:r>
      <w:r>
        <w:rPr>
          <w:rFonts w:ascii="Times New Roman" w:eastAsia="Times New Roman" w:hAnsi="Times New Roman" w:cs="Times New Roman"/>
          <w:color w:val="181818"/>
          <w:sz w:val="24"/>
          <w:szCs w:val="24"/>
          <w:highlight w:val="white"/>
          <w:vertAlign w:val="superscript"/>
        </w:rPr>
        <w:footnoteReference w:id="8"/>
      </w:r>
      <w:r>
        <w:rPr>
          <w:rFonts w:ascii="Times New Roman" w:eastAsia="Times New Roman" w:hAnsi="Times New Roman" w:cs="Times New Roman"/>
          <w:color w:val="181818"/>
          <w:sz w:val="24"/>
          <w:szCs w:val="24"/>
          <w:highlight w:val="white"/>
        </w:rPr>
        <w:t xml:space="preserve"> </w:t>
      </w:r>
      <w:r>
        <w:rPr>
          <w:rFonts w:ascii="Times New Roman" w:eastAsia="Times New Roman" w:hAnsi="Times New Roman" w:cs="Times New Roman"/>
          <w:color w:val="181818"/>
          <w:sz w:val="24"/>
          <w:szCs w:val="24"/>
          <w:highlight w:val="white"/>
        </w:rPr>
        <w:t>Observing that the United States and Nigeria had developed instead a relationship based upon a need for oil and money, especially since the U.S. was a better trading partner than the Soviet Union.</w:t>
      </w:r>
      <w:r>
        <w:rPr>
          <w:rFonts w:ascii="Times New Roman" w:eastAsia="Times New Roman" w:hAnsi="Times New Roman" w:cs="Times New Roman"/>
          <w:color w:val="181818"/>
          <w:sz w:val="24"/>
          <w:szCs w:val="24"/>
          <w:highlight w:val="white"/>
          <w:vertAlign w:val="superscript"/>
        </w:rPr>
        <w:footnoteReference w:id="9"/>
      </w:r>
      <w:r>
        <w:rPr>
          <w:rFonts w:ascii="Times New Roman" w:eastAsia="Times New Roman" w:hAnsi="Times New Roman" w:cs="Times New Roman"/>
          <w:color w:val="181818"/>
          <w:sz w:val="24"/>
          <w:szCs w:val="24"/>
          <w:highlight w:val="white"/>
        </w:rPr>
        <w:t xml:space="preserve"> In effect,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is able to utilize the example of Nigeri</w:t>
      </w:r>
      <w:r>
        <w:rPr>
          <w:rFonts w:ascii="Times New Roman" w:eastAsia="Times New Roman" w:hAnsi="Times New Roman" w:cs="Times New Roman"/>
          <w:color w:val="181818"/>
          <w:sz w:val="24"/>
          <w:szCs w:val="24"/>
          <w:highlight w:val="white"/>
        </w:rPr>
        <w:t xml:space="preserve">a to demonstrate that when the United States does not intervene militarily, it gains allies.  </w:t>
      </w:r>
    </w:p>
    <w:p w14:paraId="256FD8A7" w14:textId="77777777" w:rsidR="000473FF" w:rsidRDefault="000473FF">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Moreover, w</w:t>
      </w:r>
      <w:r w:rsidR="000A1D4B">
        <w:rPr>
          <w:rFonts w:ascii="Times New Roman" w:eastAsia="Times New Roman" w:hAnsi="Times New Roman" w:cs="Times New Roman"/>
          <w:color w:val="181818"/>
          <w:sz w:val="24"/>
          <w:szCs w:val="24"/>
          <w:highlight w:val="white"/>
        </w:rPr>
        <w:t xml:space="preserve">hen the United States does end up intervening militarily, it gains enemies, as is the case of the U.S. relationship with particular countries in East Asia. </w:t>
      </w:r>
      <w:proofErr w:type="spellStart"/>
      <w:r w:rsidR="000A1D4B">
        <w:rPr>
          <w:rFonts w:ascii="Times New Roman" w:eastAsia="Times New Roman" w:hAnsi="Times New Roman" w:cs="Times New Roman"/>
          <w:color w:val="181818"/>
          <w:sz w:val="24"/>
          <w:szCs w:val="24"/>
          <w:highlight w:val="white"/>
        </w:rPr>
        <w:t>Kwit</w:t>
      </w:r>
      <w:r w:rsidR="000A1D4B">
        <w:rPr>
          <w:rFonts w:ascii="Times New Roman" w:eastAsia="Times New Roman" w:hAnsi="Times New Roman" w:cs="Times New Roman"/>
          <w:color w:val="181818"/>
          <w:sz w:val="24"/>
          <w:szCs w:val="24"/>
          <w:highlight w:val="white"/>
        </w:rPr>
        <w:t>ny</w:t>
      </w:r>
      <w:proofErr w:type="spellEnd"/>
      <w:r w:rsidR="000A1D4B">
        <w:rPr>
          <w:rFonts w:ascii="Times New Roman" w:eastAsia="Times New Roman" w:hAnsi="Times New Roman" w:cs="Times New Roman"/>
          <w:color w:val="181818"/>
          <w:sz w:val="24"/>
          <w:szCs w:val="24"/>
          <w:highlight w:val="white"/>
        </w:rPr>
        <w:t xml:space="preserve"> argues that when Korea, Vietnam, and China all fell to communism, the United States feared a domino effect would take place</w:t>
      </w:r>
      <w:r w:rsidR="000A1D4B">
        <w:rPr>
          <w:rFonts w:ascii="Times New Roman" w:eastAsia="Times New Roman" w:hAnsi="Times New Roman" w:cs="Times New Roman"/>
          <w:color w:val="181818"/>
          <w:sz w:val="24"/>
          <w:szCs w:val="24"/>
          <w:highlight w:val="white"/>
        </w:rPr>
        <w:t>.</w:t>
      </w:r>
      <w:r w:rsidR="000A1D4B">
        <w:rPr>
          <w:rFonts w:ascii="Times New Roman" w:eastAsia="Times New Roman" w:hAnsi="Times New Roman" w:cs="Times New Roman"/>
          <w:color w:val="181818"/>
          <w:sz w:val="24"/>
          <w:szCs w:val="24"/>
          <w:highlight w:val="white"/>
          <w:vertAlign w:val="superscript"/>
        </w:rPr>
        <w:footnoteReference w:id="10"/>
      </w:r>
      <w:r w:rsidR="000A1D4B">
        <w:rPr>
          <w:rFonts w:ascii="Times New Roman" w:eastAsia="Times New Roman" w:hAnsi="Times New Roman" w:cs="Times New Roman"/>
          <w:color w:val="181818"/>
          <w:sz w:val="24"/>
          <w:szCs w:val="24"/>
          <w:highlight w:val="white"/>
        </w:rPr>
        <w:t xml:space="preserve"> </w:t>
      </w:r>
      <w:r>
        <w:rPr>
          <w:rFonts w:ascii="Times New Roman" w:eastAsia="Times New Roman" w:hAnsi="Times New Roman" w:cs="Times New Roman"/>
          <w:color w:val="181818"/>
          <w:sz w:val="24"/>
          <w:szCs w:val="24"/>
          <w:highlight w:val="white"/>
        </w:rPr>
        <w:t xml:space="preserve">Highlighting the fact that the United States had a presence in Korea, Vietnam and China before the countries “fell” to communism. The author then notes </w:t>
      </w:r>
      <w:r>
        <w:rPr>
          <w:rFonts w:ascii="Times New Roman" w:eastAsia="Times New Roman" w:hAnsi="Times New Roman" w:cs="Times New Roman"/>
          <w:color w:val="181818"/>
          <w:sz w:val="24"/>
          <w:szCs w:val="24"/>
          <w:highlight w:val="white"/>
        </w:rPr>
        <w:t>that</w:t>
      </w:r>
      <w:r>
        <w:rPr>
          <w:rFonts w:ascii="Times New Roman" w:eastAsia="Times New Roman" w:hAnsi="Times New Roman" w:cs="Times New Roman"/>
          <w:color w:val="181818"/>
          <w:sz w:val="24"/>
          <w:szCs w:val="24"/>
          <w:highlight w:val="white"/>
        </w:rPr>
        <w:t xml:space="preserve"> where the United States did not engage in a grand showcase of military power, the countries blossomed</w:t>
      </w:r>
      <w:r>
        <w:rPr>
          <w:rFonts w:ascii="Times New Roman" w:eastAsia="Times New Roman" w:hAnsi="Times New Roman" w:cs="Times New Roman"/>
          <w:color w:val="181818"/>
          <w:sz w:val="24"/>
          <w:szCs w:val="24"/>
          <w:highlight w:val="white"/>
        </w:rPr>
        <w:t>.</w:t>
      </w:r>
      <w:r>
        <w:rPr>
          <w:rFonts w:ascii="Times New Roman" w:eastAsia="Times New Roman" w:hAnsi="Times New Roman" w:cs="Times New Roman"/>
          <w:color w:val="181818"/>
          <w:sz w:val="24"/>
          <w:szCs w:val="24"/>
          <w:highlight w:val="white"/>
          <w:vertAlign w:val="superscript"/>
        </w:rPr>
        <w:footnoteReference w:id="11"/>
      </w:r>
      <w:r>
        <w:rPr>
          <w:rFonts w:ascii="Times New Roman" w:eastAsia="Times New Roman" w:hAnsi="Times New Roman" w:cs="Times New Roman"/>
          <w:color w:val="181818"/>
          <w:sz w:val="24"/>
          <w:szCs w:val="24"/>
          <w:highlight w:val="white"/>
        </w:rPr>
        <w:t xml:space="preserve"> </w:t>
      </w:r>
      <w:r>
        <w:rPr>
          <w:rFonts w:ascii="Times New Roman" w:eastAsia="Times New Roman" w:hAnsi="Times New Roman" w:cs="Times New Roman"/>
          <w:color w:val="181818"/>
          <w:sz w:val="24"/>
          <w:szCs w:val="24"/>
          <w:highlight w:val="white"/>
        </w:rPr>
        <w:t xml:space="preserve"> </w:t>
      </w:r>
    </w:p>
    <w:p w14:paraId="00000007" w14:textId="4ED74074" w:rsidR="009A3BC5" w:rsidRDefault="000473FF">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Drawing this point out even more is </w:t>
      </w:r>
      <w:proofErr w:type="spellStart"/>
      <w:r>
        <w:rPr>
          <w:rFonts w:ascii="Times New Roman" w:eastAsia="Times New Roman" w:hAnsi="Times New Roman" w:cs="Times New Roman"/>
          <w:color w:val="181818"/>
          <w:sz w:val="24"/>
          <w:szCs w:val="24"/>
          <w:highlight w:val="white"/>
        </w:rPr>
        <w:t>Kwitny’s</w:t>
      </w:r>
      <w:proofErr w:type="spellEnd"/>
      <w:r>
        <w:rPr>
          <w:rFonts w:ascii="Times New Roman" w:eastAsia="Times New Roman" w:hAnsi="Times New Roman" w:cs="Times New Roman"/>
          <w:color w:val="181818"/>
          <w:sz w:val="24"/>
          <w:szCs w:val="24"/>
          <w:highlight w:val="white"/>
        </w:rPr>
        <w:t xml:space="preserve"> f</w:t>
      </w:r>
      <w:r w:rsidR="000A1D4B">
        <w:rPr>
          <w:rFonts w:ascii="Times New Roman" w:eastAsia="Times New Roman" w:hAnsi="Times New Roman" w:cs="Times New Roman"/>
          <w:color w:val="181818"/>
          <w:sz w:val="24"/>
          <w:szCs w:val="24"/>
          <w:highlight w:val="white"/>
        </w:rPr>
        <w:t>ocus</w:t>
      </w:r>
      <w:r w:rsidR="000A1D4B">
        <w:rPr>
          <w:rFonts w:ascii="Times New Roman" w:eastAsia="Times New Roman" w:hAnsi="Times New Roman" w:cs="Times New Roman"/>
          <w:color w:val="181818"/>
          <w:sz w:val="24"/>
          <w:szCs w:val="24"/>
          <w:highlight w:val="white"/>
        </w:rPr>
        <w:t xml:space="preserve"> on the United States pre</w:t>
      </w:r>
      <w:r w:rsidR="000A1D4B">
        <w:rPr>
          <w:rFonts w:ascii="Times New Roman" w:eastAsia="Times New Roman" w:hAnsi="Times New Roman" w:cs="Times New Roman"/>
          <w:color w:val="181818"/>
          <w:sz w:val="24"/>
          <w:szCs w:val="24"/>
          <w:highlight w:val="white"/>
        </w:rPr>
        <w:t>sence in Indonesia</w:t>
      </w:r>
      <w:r>
        <w:rPr>
          <w:rFonts w:ascii="Times New Roman" w:eastAsia="Times New Roman" w:hAnsi="Times New Roman" w:cs="Times New Roman"/>
          <w:color w:val="181818"/>
          <w:sz w:val="24"/>
          <w:szCs w:val="24"/>
          <w:highlight w:val="white"/>
        </w:rPr>
        <w:t>.</w:t>
      </w:r>
      <w:r w:rsidR="000A1D4B">
        <w:rPr>
          <w:rFonts w:ascii="Times New Roman" w:eastAsia="Times New Roman" w:hAnsi="Times New Roman" w:cs="Times New Roman"/>
          <w:color w:val="181818"/>
          <w:sz w:val="24"/>
          <w:szCs w:val="24"/>
          <w:highlight w:val="white"/>
        </w:rPr>
        <w:t xml:space="preserve"> </w:t>
      </w:r>
      <w:r>
        <w:rPr>
          <w:rFonts w:ascii="Times New Roman" w:eastAsia="Times New Roman" w:hAnsi="Times New Roman" w:cs="Times New Roman"/>
          <w:color w:val="181818"/>
          <w:sz w:val="24"/>
          <w:szCs w:val="24"/>
          <w:highlight w:val="white"/>
        </w:rPr>
        <w:t xml:space="preserve">The author speaks first on </w:t>
      </w:r>
      <w:r w:rsidR="000A1D4B">
        <w:rPr>
          <w:rFonts w:ascii="Times New Roman" w:eastAsia="Times New Roman" w:hAnsi="Times New Roman" w:cs="Times New Roman"/>
          <w:color w:val="181818"/>
          <w:sz w:val="24"/>
          <w:szCs w:val="24"/>
          <w:highlight w:val="white"/>
        </w:rPr>
        <w:t>how the United States first invaded Indonesia and set up a rebel government. Then when the United States turned down the elected government of Indonesia's appeal for aid, the elected government turned to the Soviet bloc states of Yugosl</w:t>
      </w:r>
      <w:r w:rsidR="000A1D4B">
        <w:rPr>
          <w:rFonts w:ascii="Times New Roman" w:eastAsia="Times New Roman" w:hAnsi="Times New Roman" w:cs="Times New Roman"/>
          <w:color w:val="181818"/>
          <w:sz w:val="24"/>
          <w:szCs w:val="24"/>
          <w:highlight w:val="white"/>
        </w:rPr>
        <w:t xml:space="preserve">avia, Poland, and Czechoslovakia. The United States retaliated and so forth. </w:t>
      </w:r>
      <w:proofErr w:type="spellStart"/>
      <w:r w:rsidR="000A1D4B">
        <w:rPr>
          <w:rFonts w:ascii="Times New Roman" w:eastAsia="Times New Roman" w:hAnsi="Times New Roman" w:cs="Times New Roman"/>
          <w:color w:val="181818"/>
          <w:sz w:val="24"/>
          <w:szCs w:val="24"/>
          <w:highlight w:val="white"/>
        </w:rPr>
        <w:t>Kwitny</w:t>
      </w:r>
      <w:proofErr w:type="spellEnd"/>
      <w:r w:rsidR="000A1D4B">
        <w:rPr>
          <w:rFonts w:ascii="Times New Roman" w:eastAsia="Times New Roman" w:hAnsi="Times New Roman" w:cs="Times New Roman"/>
          <w:color w:val="181818"/>
          <w:sz w:val="24"/>
          <w:szCs w:val="24"/>
          <w:highlight w:val="white"/>
        </w:rPr>
        <w:t xml:space="preserve"> claims that all this left a people who are cruel and unfriendly, and the United States is associated with a time </w:t>
      </w:r>
      <w:r w:rsidR="000A1D4B">
        <w:rPr>
          <w:rFonts w:ascii="Times New Roman" w:eastAsia="Times New Roman" w:hAnsi="Times New Roman" w:cs="Times New Roman"/>
          <w:color w:val="181818"/>
          <w:sz w:val="24"/>
          <w:szCs w:val="24"/>
          <w:highlight w:val="white"/>
        </w:rPr>
        <w:lastRenderedPageBreak/>
        <w:t>where the people of Indonesia were slaughtered.</w:t>
      </w:r>
      <w:r w:rsidR="000A1D4B">
        <w:rPr>
          <w:rFonts w:ascii="Times New Roman" w:eastAsia="Times New Roman" w:hAnsi="Times New Roman" w:cs="Times New Roman"/>
          <w:color w:val="181818"/>
          <w:sz w:val="24"/>
          <w:szCs w:val="24"/>
          <w:highlight w:val="white"/>
          <w:vertAlign w:val="superscript"/>
        </w:rPr>
        <w:footnoteReference w:id="12"/>
      </w:r>
      <w:r w:rsidR="000A1D4B">
        <w:rPr>
          <w:rFonts w:ascii="Times New Roman" w:eastAsia="Times New Roman" w:hAnsi="Times New Roman" w:cs="Times New Roman"/>
          <w:color w:val="181818"/>
          <w:sz w:val="24"/>
          <w:szCs w:val="24"/>
          <w:highlight w:val="white"/>
        </w:rPr>
        <w:t xml:space="preserve">  </w:t>
      </w:r>
      <w:r>
        <w:rPr>
          <w:rFonts w:ascii="Times New Roman" w:eastAsia="Times New Roman" w:hAnsi="Times New Roman" w:cs="Times New Roman"/>
          <w:color w:val="181818"/>
          <w:sz w:val="24"/>
          <w:szCs w:val="24"/>
          <w:highlight w:val="white"/>
        </w:rPr>
        <w:t xml:space="preserve">In effect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uses the example of Indonesia to illustrate that when the United States intervenes the people of the Indonesia in this example, turn bitter towards the United States. The example of Indonesia also demonstrates how a country only falls into the arms of one of the super powers when it seeks protection from the other super power. In Indonesia,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claims, the country only turned to the Soviet Union when the U.S. threatened it militarily and only turned to the United States when the U.S.S.R. threatened militarily as well. </w:t>
      </w:r>
    </w:p>
    <w:p w14:paraId="00000008" w14:textId="678858D5" w:rsidR="009A3BC5" w:rsidRDefault="000A1D4B">
      <w:pPr>
        <w:spacing w:line="480" w:lineRule="auto"/>
        <w:ind w:firstLine="720"/>
        <w:rPr>
          <w:rFonts w:ascii="Times New Roman" w:eastAsia="Times New Roman" w:hAnsi="Times New Roman" w:cs="Times New Roman"/>
          <w:color w:val="181818"/>
          <w:sz w:val="24"/>
          <w:szCs w:val="24"/>
        </w:rPr>
      </w:pPr>
      <w:proofErr w:type="spellStart"/>
      <w:r>
        <w:rPr>
          <w:rFonts w:ascii="Times New Roman" w:eastAsia="Times New Roman" w:hAnsi="Times New Roman" w:cs="Times New Roman"/>
          <w:color w:val="111111"/>
          <w:sz w:val="24"/>
          <w:szCs w:val="24"/>
        </w:rPr>
        <w:t>Kwitny</w:t>
      </w:r>
      <w:proofErr w:type="spellEnd"/>
      <w:r>
        <w:rPr>
          <w:rFonts w:ascii="Times New Roman" w:eastAsia="Times New Roman" w:hAnsi="Times New Roman" w:cs="Times New Roman"/>
          <w:color w:val="111111"/>
          <w:sz w:val="24"/>
          <w:szCs w:val="24"/>
        </w:rPr>
        <w:t xml:space="preserve"> concludes </w:t>
      </w:r>
      <w:r>
        <w:rPr>
          <w:rFonts w:ascii="Times New Roman" w:eastAsia="Times New Roman" w:hAnsi="Times New Roman" w:cs="Times New Roman"/>
          <w:i/>
          <w:color w:val="111111"/>
          <w:sz w:val="24"/>
          <w:szCs w:val="24"/>
        </w:rPr>
        <w:t>Endless Enemies</w:t>
      </w:r>
      <w:r>
        <w:rPr>
          <w:rFonts w:ascii="Times New Roman" w:eastAsia="Times New Roman" w:hAnsi="Times New Roman" w:cs="Times New Roman"/>
          <w:color w:val="111111"/>
          <w:sz w:val="24"/>
          <w:szCs w:val="24"/>
        </w:rPr>
        <w:t xml:space="preserve"> with commentary of whom the people of the United States should be as opposed to U.S. policy. How, American policymakers have ruined and destroyed countless lives of innocent men, women, and children all over the "third worl</w:t>
      </w:r>
      <w:r>
        <w:rPr>
          <w:rFonts w:ascii="Times New Roman" w:eastAsia="Times New Roman" w:hAnsi="Times New Roman" w:cs="Times New Roman"/>
          <w:color w:val="111111"/>
          <w:sz w:val="24"/>
          <w:szCs w:val="24"/>
        </w:rPr>
        <w:t>d." That the only reason countries turned to the Soviet Union was for protection.</w:t>
      </w:r>
      <w:r>
        <w:rPr>
          <w:rFonts w:ascii="Times New Roman" w:eastAsia="Times New Roman" w:hAnsi="Times New Roman" w:cs="Times New Roman"/>
          <w:color w:val="111111"/>
          <w:sz w:val="24"/>
          <w:szCs w:val="24"/>
          <w:vertAlign w:val="superscript"/>
        </w:rPr>
        <w:footnoteReference w:id="13"/>
      </w:r>
      <w:r>
        <w:rPr>
          <w:rFonts w:ascii="Times New Roman" w:eastAsia="Times New Roman" w:hAnsi="Times New Roman" w:cs="Times New Roman"/>
          <w:color w:val="111111"/>
          <w:sz w:val="24"/>
          <w:szCs w:val="24"/>
        </w:rPr>
        <w:t xml:space="preserve"> How it should not be surprising that the United States interventionist policies lead to enemies of the nation.</w:t>
      </w:r>
      <w:r>
        <w:rPr>
          <w:rFonts w:ascii="Times New Roman" w:eastAsia="Times New Roman" w:hAnsi="Times New Roman" w:cs="Times New Roman"/>
          <w:color w:val="111111"/>
          <w:sz w:val="24"/>
          <w:szCs w:val="24"/>
          <w:vertAlign w:val="superscript"/>
        </w:rPr>
        <w:footnoteReference w:id="14"/>
      </w:r>
      <w:r>
        <w:rPr>
          <w:rFonts w:ascii="Times New Roman" w:eastAsia="Times New Roman" w:hAnsi="Times New Roman" w:cs="Times New Roman"/>
          <w:color w:val="111111"/>
          <w:sz w:val="24"/>
          <w:szCs w:val="24"/>
        </w:rPr>
        <w:t xml:space="preserve"> </w:t>
      </w:r>
      <w:r w:rsidR="000473FF">
        <w:rPr>
          <w:rFonts w:ascii="Times New Roman" w:eastAsia="Times New Roman" w:hAnsi="Times New Roman" w:cs="Times New Roman"/>
          <w:color w:val="111111"/>
          <w:sz w:val="24"/>
          <w:szCs w:val="24"/>
        </w:rPr>
        <w:t xml:space="preserve">Noting that actions taken by any super power had the potential to drive it to the other. </w:t>
      </w:r>
    </w:p>
    <w:p w14:paraId="00000009"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The one problem that </w:t>
      </w:r>
      <w:r>
        <w:rPr>
          <w:rFonts w:ascii="Times New Roman" w:eastAsia="Times New Roman" w:hAnsi="Times New Roman" w:cs="Times New Roman"/>
          <w:i/>
          <w:color w:val="181818"/>
          <w:sz w:val="24"/>
          <w:szCs w:val="24"/>
          <w:highlight w:val="white"/>
        </w:rPr>
        <w:t>Endless Enemies</w:t>
      </w:r>
      <w:r>
        <w:rPr>
          <w:rFonts w:ascii="Times New Roman" w:eastAsia="Times New Roman" w:hAnsi="Times New Roman" w:cs="Times New Roman"/>
          <w:color w:val="181818"/>
          <w:sz w:val="24"/>
          <w:szCs w:val="24"/>
          <w:highlight w:val="white"/>
        </w:rPr>
        <w:t xml:space="preserve"> encounters as it ages i</w:t>
      </w:r>
      <w:r>
        <w:rPr>
          <w:rFonts w:ascii="Times New Roman" w:eastAsia="Times New Roman" w:hAnsi="Times New Roman" w:cs="Times New Roman"/>
          <w:color w:val="181818"/>
          <w:sz w:val="24"/>
          <w:szCs w:val="24"/>
          <w:highlight w:val="white"/>
        </w:rPr>
        <w:t>s that this was a book written for contemporaries of 1984. The book is written in a straightforward and easily comprehensible manner and yet by not including a list of sources the book harms itself as it ages. What might have been a prominent source in 198</w:t>
      </w:r>
      <w:r>
        <w:rPr>
          <w:rFonts w:ascii="Times New Roman" w:eastAsia="Times New Roman" w:hAnsi="Times New Roman" w:cs="Times New Roman"/>
          <w:color w:val="181818"/>
          <w:sz w:val="24"/>
          <w:szCs w:val="24"/>
          <w:highlight w:val="white"/>
        </w:rPr>
        <w:t>4 is no longer so obvious and leads to confusion when trying to place the date of facts included in the book. Moreover, the book is hard to keep up with in terms of when specific facts are employed; frequently the author neglects to say what year he speaks</w:t>
      </w:r>
      <w:r>
        <w:rPr>
          <w:rFonts w:ascii="Times New Roman" w:eastAsia="Times New Roman" w:hAnsi="Times New Roman" w:cs="Times New Roman"/>
          <w:color w:val="181818"/>
          <w:sz w:val="24"/>
          <w:szCs w:val="24"/>
          <w:highlight w:val="white"/>
        </w:rPr>
        <w:t xml:space="preserve"> on expecting the reader to know the time once again when speaking on a </w:t>
      </w:r>
      <w:r>
        <w:rPr>
          <w:rFonts w:ascii="Times New Roman" w:eastAsia="Times New Roman" w:hAnsi="Times New Roman" w:cs="Times New Roman"/>
          <w:color w:val="181818"/>
          <w:sz w:val="24"/>
          <w:szCs w:val="24"/>
          <w:highlight w:val="white"/>
        </w:rPr>
        <w:lastRenderedPageBreak/>
        <w:t xml:space="preserve">particular leader of a particular country. Another small problem is that the second edition of the book is missing sections of the 10th chapter due to a legal suite.  </w:t>
      </w:r>
    </w:p>
    <w:p w14:paraId="0000000A" w14:textId="77777777" w:rsidR="009A3BC5" w:rsidRDefault="000A1D4B">
      <w:pPr>
        <w:spacing w:line="480" w:lineRule="auto"/>
        <w:ind w:firstLine="720"/>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Pr>
        <w:t xml:space="preserve">Nonetheless, </w:t>
      </w:r>
      <w:r>
        <w:rPr>
          <w:rFonts w:ascii="Times New Roman" w:eastAsia="Times New Roman" w:hAnsi="Times New Roman" w:cs="Times New Roman"/>
          <w:i/>
          <w:color w:val="181818"/>
          <w:sz w:val="24"/>
          <w:szCs w:val="24"/>
          <w:highlight w:val="white"/>
        </w:rPr>
        <w:t>End</w:t>
      </w:r>
      <w:r>
        <w:rPr>
          <w:rFonts w:ascii="Times New Roman" w:eastAsia="Times New Roman" w:hAnsi="Times New Roman" w:cs="Times New Roman"/>
          <w:i/>
          <w:color w:val="181818"/>
          <w:sz w:val="24"/>
          <w:szCs w:val="24"/>
          <w:highlight w:val="white"/>
        </w:rPr>
        <w:t>less Enemies: The Making of an Unfriendly World</w:t>
      </w:r>
      <w:r>
        <w:rPr>
          <w:rFonts w:ascii="Times New Roman" w:eastAsia="Times New Roman" w:hAnsi="Times New Roman" w:cs="Times New Roman"/>
          <w:color w:val="181818"/>
          <w:sz w:val="24"/>
          <w:szCs w:val="24"/>
          <w:highlight w:val="white"/>
        </w:rPr>
        <w:t xml:space="preserve"> by Jonathan </w:t>
      </w:r>
      <w:proofErr w:type="spellStart"/>
      <w:r>
        <w:rPr>
          <w:rFonts w:ascii="Times New Roman" w:eastAsia="Times New Roman" w:hAnsi="Times New Roman" w:cs="Times New Roman"/>
          <w:color w:val="181818"/>
          <w:sz w:val="24"/>
          <w:szCs w:val="24"/>
          <w:highlight w:val="white"/>
        </w:rPr>
        <w:t>Kwitny</w:t>
      </w:r>
      <w:proofErr w:type="spellEnd"/>
      <w:r>
        <w:rPr>
          <w:rFonts w:ascii="Times New Roman" w:eastAsia="Times New Roman" w:hAnsi="Times New Roman" w:cs="Times New Roman"/>
          <w:color w:val="181818"/>
          <w:sz w:val="24"/>
          <w:szCs w:val="24"/>
          <w:highlight w:val="white"/>
        </w:rPr>
        <w:t xml:space="preserve"> offers criticisms of government that one often sees others skirt around. The author conclusively demonstrates that the United States acted in the wrong by showcasing how intervening in a co</w:t>
      </w:r>
      <w:r>
        <w:rPr>
          <w:rFonts w:ascii="Times New Roman" w:eastAsia="Times New Roman" w:hAnsi="Times New Roman" w:cs="Times New Roman"/>
          <w:color w:val="181818"/>
          <w:sz w:val="24"/>
          <w:szCs w:val="24"/>
          <w:highlight w:val="white"/>
        </w:rPr>
        <w:t xml:space="preserve">untry only leads to ruin; the ruin of a relationship, of a country; and more often than not people's lives.  Conclusively, </w:t>
      </w:r>
      <w:r>
        <w:rPr>
          <w:rFonts w:ascii="Times New Roman" w:eastAsia="Times New Roman" w:hAnsi="Times New Roman" w:cs="Times New Roman"/>
          <w:i/>
          <w:color w:val="181818"/>
          <w:sz w:val="24"/>
          <w:szCs w:val="24"/>
          <w:highlight w:val="white"/>
        </w:rPr>
        <w:t>Endless Enemies</w:t>
      </w:r>
      <w:r>
        <w:rPr>
          <w:rFonts w:ascii="Times New Roman" w:eastAsia="Times New Roman" w:hAnsi="Times New Roman" w:cs="Times New Roman"/>
          <w:color w:val="181818"/>
          <w:sz w:val="24"/>
          <w:szCs w:val="24"/>
          <w:highlight w:val="white"/>
        </w:rPr>
        <w:t xml:space="preserve"> provokes the reader from the U.S. to ask their country, why? Why do all this if it only creates enemies?</w:t>
      </w:r>
    </w:p>
    <w:p w14:paraId="0000000B" w14:textId="77777777" w:rsidR="009A3BC5" w:rsidRDefault="009A3BC5">
      <w:pPr>
        <w:spacing w:line="480" w:lineRule="auto"/>
        <w:ind w:firstLine="720"/>
        <w:rPr>
          <w:rFonts w:ascii="Times New Roman" w:eastAsia="Times New Roman" w:hAnsi="Times New Roman" w:cs="Times New Roman"/>
          <w:color w:val="181818"/>
          <w:sz w:val="24"/>
          <w:szCs w:val="24"/>
          <w:highlight w:val="white"/>
        </w:rPr>
      </w:pPr>
    </w:p>
    <w:p w14:paraId="0000000C" w14:textId="77777777" w:rsidR="009A3BC5" w:rsidRDefault="009A3BC5">
      <w:pPr>
        <w:spacing w:line="480" w:lineRule="auto"/>
        <w:ind w:firstLine="720"/>
        <w:rPr>
          <w:rFonts w:ascii="Times New Roman" w:eastAsia="Times New Roman" w:hAnsi="Times New Roman" w:cs="Times New Roman"/>
          <w:color w:val="181818"/>
          <w:sz w:val="24"/>
          <w:szCs w:val="24"/>
          <w:highlight w:val="white"/>
        </w:rPr>
      </w:pPr>
    </w:p>
    <w:sectPr w:rsidR="009A3BC5">
      <w:headerReference w:type="even" r:id="rId6"/>
      <w:headerReference w:type="default" r:id="rId7"/>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3AB488" w14:textId="77777777" w:rsidR="000A1D4B" w:rsidRDefault="000A1D4B">
      <w:pPr>
        <w:spacing w:line="240" w:lineRule="auto"/>
      </w:pPr>
      <w:r>
        <w:separator/>
      </w:r>
    </w:p>
  </w:endnote>
  <w:endnote w:type="continuationSeparator" w:id="0">
    <w:p w14:paraId="4F443340" w14:textId="77777777" w:rsidR="000A1D4B" w:rsidRDefault="000A1D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F39ACA" w14:textId="77777777" w:rsidR="000A1D4B" w:rsidRDefault="000A1D4B">
      <w:pPr>
        <w:spacing w:line="240" w:lineRule="auto"/>
      </w:pPr>
      <w:r>
        <w:separator/>
      </w:r>
    </w:p>
  </w:footnote>
  <w:footnote w:type="continuationSeparator" w:id="0">
    <w:p w14:paraId="2E7439A9" w14:textId="77777777" w:rsidR="000A1D4B" w:rsidRDefault="000A1D4B">
      <w:pPr>
        <w:spacing w:line="240" w:lineRule="auto"/>
      </w:pPr>
      <w:r>
        <w:continuationSeparator/>
      </w:r>
    </w:p>
  </w:footnote>
  <w:footnote w:id="1">
    <w:p w14:paraId="0000000D"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7</w:t>
      </w:r>
    </w:p>
  </w:footnote>
  <w:footnote w:id="2">
    <w:p w14:paraId="00000010"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27</w:t>
      </w:r>
    </w:p>
  </w:footnote>
  <w:footnote w:id="3">
    <w:p w14:paraId="0000000F"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46</w:t>
      </w:r>
    </w:p>
  </w:footnote>
  <w:footnote w:id="4">
    <w:p w14:paraId="00000011"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84</w:t>
      </w:r>
    </w:p>
  </w:footnote>
  <w:footnote w:id="5">
    <w:p w14:paraId="0000000E"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38</w:t>
      </w:r>
    </w:p>
  </w:footnote>
  <w:footnote w:id="6">
    <w:p w14:paraId="00000012" w14:textId="77777777" w:rsidR="009A3BC5" w:rsidRDefault="000A1D4B">
      <w:pPr>
        <w:spacing w:line="240" w:lineRule="auto"/>
        <w:rPr>
          <w:sz w:val="20"/>
          <w:szCs w:val="20"/>
        </w:rPr>
      </w:pPr>
      <w:r>
        <w:rPr>
          <w:vertAlign w:val="superscript"/>
        </w:rPr>
        <w:footnoteRef/>
      </w:r>
      <w:r>
        <w:rPr>
          <w:sz w:val="20"/>
          <w:szCs w:val="20"/>
        </w:rPr>
        <w:t xml:space="preserve"> Page 108</w:t>
      </w:r>
    </w:p>
  </w:footnote>
  <w:footnote w:id="7">
    <w:p w14:paraId="00000013"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108</w:t>
      </w:r>
    </w:p>
  </w:footnote>
  <w:footnote w:id="8">
    <w:p w14:paraId="00000014"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123</w:t>
      </w:r>
    </w:p>
  </w:footnote>
  <w:footnote w:id="9">
    <w:p w14:paraId="00000015" w14:textId="77777777" w:rsidR="009A3BC5" w:rsidRDefault="000A1D4B">
      <w:pPr>
        <w:spacing w:line="240" w:lineRule="auto"/>
        <w:rPr>
          <w:sz w:val="20"/>
          <w:szCs w:val="20"/>
        </w:rPr>
      </w:pPr>
      <w:r>
        <w:rPr>
          <w:vertAlign w:val="superscript"/>
        </w:rPr>
        <w:footnoteRef/>
      </w:r>
      <w:r>
        <w:rPr>
          <w:rFonts w:ascii="Times New Roman" w:eastAsia="Times New Roman" w:hAnsi="Times New Roman" w:cs="Times New Roman"/>
          <w:sz w:val="20"/>
          <w:szCs w:val="20"/>
        </w:rPr>
        <w:t xml:space="preserve"> Page 125</w:t>
      </w:r>
    </w:p>
  </w:footnote>
  <w:footnote w:id="10">
    <w:p w14:paraId="00000016"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273</w:t>
      </w:r>
    </w:p>
  </w:footnote>
  <w:footnote w:id="11">
    <w:p w14:paraId="6D9E6C12" w14:textId="77777777" w:rsidR="000473FF" w:rsidRDefault="000473FF" w:rsidP="000473FF">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278</w:t>
      </w:r>
    </w:p>
  </w:footnote>
  <w:footnote w:id="12">
    <w:p w14:paraId="00000018"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281-282</w:t>
      </w:r>
    </w:p>
  </w:footnote>
  <w:footnote w:id="13">
    <w:p w14:paraId="00000019"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390</w:t>
      </w:r>
    </w:p>
  </w:footnote>
  <w:footnote w:id="14">
    <w:p w14:paraId="0000001A" w14:textId="77777777" w:rsidR="009A3BC5" w:rsidRDefault="000A1D4B">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Page 395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80944612"/>
      <w:docPartObj>
        <w:docPartGallery w:val="Page Numbers (Top of Page)"/>
        <w:docPartUnique/>
      </w:docPartObj>
    </w:sdtPr>
    <w:sdtContent>
      <w:p w14:paraId="54C0C2AD" w14:textId="520293CF" w:rsidR="00BA671F" w:rsidRDefault="00BA671F" w:rsidP="00BE14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238C5C" w14:textId="77777777" w:rsidR="00BA671F" w:rsidRDefault="00BA671F" w:rsidP="00BA671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34096458"/>
      <w:docPartObj>
        <w:docPartGallery w:val="Page Numbers (Top of Page)"/>
        <w:docPartUnique/>
      </w:docPartObj>
    </w:sdtPr>
    <w:sdtContent>
      <w:p w14:paraId="1488C331" w14:textId="5018E1F9" w:rsidR="00BA671F" w:rsidRDefault="00BA671F" w:rsidP="00BE14E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697F7A" w14:textId="77777777" w:rsidR="00BA671F" w:rsidRDefault="00BA671F" w:rsidP="00BA671F">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BC5"/>
    <w:rsid w:val="000473FF"/>
    <w:rsid w:val="000A1D4B"/>
    <w:rsid w:val="009A3BC5"/>
    <w:rsid w:val="00BA6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474B6A"/>
  <w15:docId w15:val="{C225E0E6-BC70-1E41-93B0-136BB7F9D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A671F"/>
    <w:pPr>
      <w:tabs>
        <w:tab w:val="center" w:pos="4680"/>
        <w:tab w:val="right" w:pos="9360"/>
      </w:tabs>
      <w:spacing w:line="240" w:lineRule="auto"/>
    </w:pPr>
  </w:style>
  <w:style w:type="character" w:customStyle="1" w:styleId="HeaderChar">
    <w:name w:val="Header Char"/>
    <w:basedOn w:val="DefaultParagraphFont"/>
    <w:link w:val="Header"/>
    <w:uiPriority w:val="99"/>
    <w:rsid w:val="00BA671F"/>
  </w:style>
  <w:style w:type="paragraph" w:styleId="Footer">
    <w:name w:val="footer"/>
    <w:basedOn w:val="Normal"/>
    <w:link w:val="FooterChar"/>
    <w:uiPriority w:val="99"/>
    <w:unhideWhenUsed/>
    <w:rsid w:val="00BA671F"/>
    <w:pPr>
      <w:tabs>
        <w:tab w:val="center" w:pos="4680"/>
        <w:tab w:val="right" w:pos="9360"/>
      </w:tabs>
      <w:spacing w:line="240" w:lineRule="auto"/>
    </w:pPr>
  </w:style>
  <w:style w:type="character" w:customStyle="1" w:styleId="FooterChar">
    <w:name w:val="Footer Char"/>
    <w:basedOn w:val="DefaultParagraphFont"/>
    <w:link w:val="Footer"/>
    <w:uiPriority w:val="99"/>
    <w:rsid w:val="00BA671F"/>
  </w:style>
  <w:style w:type="character" w:styleId="PageNumber">
    <w:name w:val="page number"/>
    <w:basedOn w:val="DefaultParagraphFont"/>
    <w:uiPriority w:val="99"/>
    <w:semiHidden/>
    <w:unhideWhenUsed/>
    <w:rsid w:val="00BA6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1175</Words>
  <Characters>6704</Characters>
  <Application>Microsoft Office Word</Application>
  <DocSecurity>0</DocSecurity>
  <Lines>55</Lines>
  <Paragraphs>15</Paragraphs>
  <ScaleCrop>false</ScaleCrop>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2019-05-16T16:48:00Z</dcterms:created>
  <dcterms:modified xsi:type="dcterms:W3CDTF">2019-05-16T16:59:00Z</dcterms:modified>
</cp:coreProperties>
</file>